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ptos" w:cs="Aptos" w:eastAsia="Aptos" w:hAnsi="Aptos"/>
          <w:b w:val="1"/>
          <w:sz w:val="22"/>
          <w:szCs w:val="22"/>
        </w:rPr>
      </w:pPr>
      <w:r w:rsidDel="00000000" w:rsidR="00000000" w:rsidRPr="00000000">
        <w:rPr/>
        <w:drawing>
          <wp:inline distB="0" distT="0" distL="0" distR="0">
            <wp:extent cx="5779766" cy="1025281"/>
            <wp:effectExtent b="0" l="0" r="0" t="0"/>
            <wp:docPr descr="Immagine che contiene testo&#10;&#10;Descrizione generata automaticamente" id="3" name="image1.jp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9766" cy="10252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6379" w:hanging="7.000000000000455"/>
        <w:rPr>
          <w:rFonts w:ascii="Aptos" w:cs="Aptos" w:eastAsia="Aptos" w:hAnsi="Aptos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141.73228346456688" w:firstLine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Titolo Progetto: REAL Learning Through STEM </w:t>
      </w:r>
    </w:p>
    <w:p w:rsidR="00000000" w:rsidDel="00000000" w:rsidP="00000000" w:rsidRDefault="00000000" w:rsidRPr="00000000" w14:paraId="00000004">
      <w:pPr>
        <w:spacing w:line="276" w:lineRule="auto"/>
        <w:ind w:left="141.73228346456688" w:firstLine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Codice Progetto M4C1I3.1-2023-1143-P-36301</w:t>
      </w:r>
    </w:p>
    <w:p w:rsidR="00000000" w:rsidDel="00000000" w:rsidP="00000000" w:rsidRDefault="00000000" w:rsidRPr="00000000" w14:paraId="00000005">
      <w:pPr>
        <w:spacing w:line="276" w:lineRule="auto"/>
        <w:ind w:left="141.73228346456688" w:firstLine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 CUP F44D23002720006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spacing w:line="276" w:lineRule="auto"/>
        <w:ind w:left="5901.7322834645665" w:firstLine="578.2677165354335"/>
        <w:jc w:val="left"/>
        <w:rPr>
          <w:rFonts w:ascii="Aptos" w:cs="Aptos" w:eastAsia="Aptos" w:hAnsi="Aptos"/>
          <w:b w:val="1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b w:val="1"/>
          <w:sz w:val="22"/>
          <w:szCs w:val="22"/>
          <w:rtl w:val="0"/>
        </w:rPr>
        <w:t xml:space="preserve">Al</w:t>
      </w:r>
      <w:r w:rsidDel="00000000" w:rsidR="00000000" w:rsidRPr="00000000">
        <w:rPr>
          <w:rFonts w:ascii="Aptos" w:cs="Aptos" w:eastAsia="Aptos" w:hAnsi="Aptos"/>
          <w:b w:val="1"/>
          <w:sz w:val="22"/>
          <w:szCs w:val="22"/>
          <w:rtl w:val="0"/>
        </w:rPr>
        <w:t xml:space="preserve"> Dirigente Scolastico</w:t>
      </w:r>
    </w:p>
    <w:p w:rsidR="00000000" w:rsidDel="00000000" w:rsidP="00000000" w:rsidRDefault="00000000" w:rsidRPr="00000000" w14:paraId="00000007">
      <w:pPr>
        <w:spacing w:line="276" w:lineRule="auto"/>
        <w:ind w:left="141.73228346456688" w:firstLine="0"/>
        <w:jc w:val="right"/>
        <w:rPr>
          <w:rFonts w:ascii="Aptos" w:cs="Aptos" w:eastAsia="Aptos" w:hAnsi="Aptos"/>
          <w:b w:val="1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b w:val="1"/>
          <w:sz w:val="22"/>
          <w:szCs w:val="22"/>
          <w:rtl w:val="0"/>
        </w:rPr>
        <w:t xml:space="preserve"> dell’I.C. Piossasco I - Piossasco</w:t>
      </w:r>
    </w:p>
    <w:p w:rsidR="00000000" w:rsidDel="00000000" w:rsidP="00000000" w:rsidRDefault="00000000" w:rsidRPr="00000000" w14:paraId="00000008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2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727"/>
        <w:gridCol w:w="1202"/>
        <w:gridCol w:w="1171"/>
        <w:gridCol w:w="1464"/>
        <w:gridCol w:w="1464"/>
        <w:gridCol w:w="1610"/>
        <w:tblGridChange w:id="0">
          <w:tblGrid>
            <w:gridCol w:w="2727"/>
            <w:gridCol w:w="1202"/>
            <w:gridCol w:w="1171"/>
            <w:gridCol w:w="1464"/>
            <w:gridCol w:w="1464"/>
            <w:gridCol w:w="1610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40" w:lineRule="auto"/>
              <w:ind w:left="36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ALLEGATO B : GRIGLIA DI VALUTAZIONE DEI TITOLI PER ESPERTO PER CORSI DI LINGUA E/O METODOLOGIA CLIL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Overlock" w:cs="Overlock" w:eastAsia="Overlock" w:hAnsi="Overlock"/>
              </w:rPr>
            </w:pPr>
            <w:r w:rsidDel="00000000" w:rsidR="00000000" w:rsidRPr="00000000">
              <w:rPr>
                <w:rFonts w:ascii="Overlock" w:cs="Overlock" w:eastAsia="Overlock" w:hAnsi="Overlock"/>
                <w:rtl w:val="0"/>
              </w:rPr>
              <w:t xml:space="preserve">Vista l’elevata professionalità occorrente per la realizzazione di quanto richiesto dal progetto in oggetto saranno considerati requisiti inderogabili di accesso: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Overlock" w:cs="Overlock" w:eastAsia="Overlock" w:hAnsi="Overlock"/>
              </w:rPr>
            </w:pPr>
            <w:r w:rsidDel="00000000" w:rsidR="00000000" w:rsidRPr="00000000">
              <w:rPr>
                <w:rtl w:val="0"/>
              </w:rPr>
              <w:t xml:space="preserve">per le certificazioni linguistiche attivate B1 e B2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33"/>
              </w:tabs>
              <w:spacing w:after="0" w:before="0" w:line="240" w:lineRule="auto"/>
              <w:ind w:left="83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docente madrelingua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33"/>
              </w:tabs>
              <w:spacing w:after="0" w:before="39" w:line="276" w:lineRule="auto"/>
              <w:ind w:left="833" w:right="652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possesso di Laurea magistrale o quadriennale (vecchio ordinamento) nella lingua oggetto della formazione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33"/>
              </w:tabs>
              <w:spacing w:after="0" w:before="2" w:line="240" w:lineRule="auto"/>
              <w:ind w:left="833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possesso di certificazione C1 nella lingua oggetto di formazione.</w:t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550" w:lineRule="auto"/>
              <w:ind w:left="81" w:right="159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NELLO SPECIFICO DIPARTIMENTO IN CUI SI CONCORRE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73" w:lineRule="auto"/>
              <w:ind w:left="581" w:right="82" w:hanging="49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riferimento del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23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curriculum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76" w:lineRule="auto"/>
              <w:ind w:left="267" w:right="125" w:hanging="14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compilare a cura del candidato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76" w:lineRule="auto"/>
              <w:ind w:left="5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A1. LAUREA INERENTE AL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73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RUOLO 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(vecchio ordinamento o magistale)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35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Verrà valutata una sola laurea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A2. LAUREA TRIENNALE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INERENTE AL RUOLO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SPECIFICO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35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Verrà valutata una sola laurea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7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26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A3. DIPLOMA DI ISTRUZIONE SECONDARIA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 alternativa ai punti A1 e A2)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7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Verrà valutato un solo titolo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A4. DOTTORATO DI RICERCA ATTINENTE ALLA SELEZIONE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9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A5. MASTER UNIVERSITARIO DI I o DI II LIVELLO ATTINENTE ALLA SELEZIONE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CERTIFICAZIONI OTTENUTE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B1. COMPETENZE I.C.T.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CERTIFICATE riconosciute dal MIM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1" w:line="273" w:lineRule="auto"/>
              <w:ind w:left="82" w:right="42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C1. CONOSCENZE SPECIFICHE DELL'ARGOMENTO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33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3" w:lineRule="auto"/>
              <w:ind w:left="82" w:right="42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2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C2. CONOSCENZE SPECIFICHE DELL'ARGOMENTO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15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(documentate attraverso pubblicazioni, anche di corsi di formazione online,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73" w:lineRule="auto"/>
              <w:ind w:left="82" w:right="42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C3. CONOSCENZE SPECIFICHE DELL'ARGOMENTO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332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(documentate attraverso esperienze di esperto in tematiche inerenti all’argomento della selezione se non coincidenti con quelli del punto C1)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2" w:right="42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C4. CONOSCENZE SPECIFICHE DELL'ARGOMENTO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(documentate attraverso corsi di formazione seguiti min. 12 ore, con rilascio di attestato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9" w:line="276" w:lineRule="auto"/>
              <w:ind w:left="82" w:right="421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1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27"/>
        <w:gridCol w:w="1202"/>
        <w:gridCol w:w="1171"/>
        <w:gridCol w:w="1464"/>
        <w:gridCol w:w="1464"/>
        <w:gridCol w:w="1610"/>
        <w:tblGridChange w:id="0">
          <w:tblGrid>
            <w:gridCol w:w="2727"/>
            <w:gridCol w:w="1202"/>
            <w:gridCol w:w="1171"/>
            <w:gridCol w:w="1464"/>
            <w:gridCol w:w="1464"/>
            <w:gridCol w:w="1610"/>
          </w:tblGrid>
        </w:tblGridChange>
      </w:tblGrid>
      <w:tr>
        <w:trPr>
          <w:cantSplit w:val="0"/>
          <w:trHeight w:val="3569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C5. CONOSCENZE SPECIFICHE DELL'ARGOMENTO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" w:right="315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(documentate attraverso esperienze lavorative professionali inerenti all’oggetto dell’incarico e alla tematica dello stesso se non coincidenti con i punti C1 e C3)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10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2" w:line="273" w:lineRule="auto"/>
              <w:ind w:left="82" w:right="357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punto cad.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4749"/>
              </w:tabs>
              <w:spacing w:after="0" w:before="241" w:line="240" w:lineRule="auto"/>
              <w:ind w:left="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MAX</w:t>
              <w:tab/>
              <w:t xml:space="preserve">100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91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Data___________________                                              firma____________________________________________</w:t>
      </w:r>
    </w:p>
    <w:p w:rsidR="00000000" w:rsidDel="00000000" w:rsidP="00000000" w:rsidRDefault="00000000" w:rsidRPr="00000000" w14:paraId="00000093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Overlock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833" w:hanging="360"/>
      </w:pPr>
      <w:rPr>
        <w:rFonts w:ascii="Calibri" w:cs="Calibri" w:eastAsia="Calibri" w:hAnsi="Calibri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784" w:hanging="360"/>
      </w:pPr>
      <w:rPr/>
    </w:lvl>
    <w:lvl w:ilvl="2">
      <w:start w:val="0"/>
      <w:numFmt w:val="bullet"/>
      <w:lvlText w:val="•"/>
      <w:lvlJc w:val="left"/>
      <w:pPr>
        <w:ind w:left="2729" w:hanging="360"/>
      </w:pPr>
      <w:rPr/>
    </w:lvl>
    <w:lvl w:ilvl="3">
      <w:start w:val="0"/>
      <w:numFmt w:val="bullet"/>
      <w:lvlText w:val="•"/>
      <w:lvlJc w:val="left"/>
      <w:pPr>
        <w:ind w:left="3673" w:hanging="360"/>
      </w:pPr>
      <w:rPr/>
    </w:lvl>
    <w:lvl w:ilvl="4">
      <w:start w:val="0"/>
      <w:numFmt w:val="bullet"/>
      <w:lvlText w:val="•"/>
      <w:lvlJc w:val="left"/>
      <w:pPr>
        <w:ind w:left="4618" w:hanging="360"/>
      </w:pPr>
      <w:rPr/>
    </w:lvl>
    <w:lvl w:ilvl="5">
      <w:start w:val="0"/>
      <w:numFmt w:val="bullet"/>
      <w:lvlText w:val="•"/>
      <w:lvlJc w:val="left"/>
      <w:pPr>
        <w:ind w:left="5563" w:hanging="360"/>
      </w:pPr>
      <w:rPr/>
    </w:lvl>
    <w:lvl w:ilvl="6">
      <w:start w:val="0"/>
      <w:numFmt w:val="bullet"/>
      <w:lvlText w:val="•"/>
      <w:lvlJc w:val="left"/>
      <w:pPr>
        <w:ind w:left="6507" w:hanging="360"/>
      </w:pPr>
      <w:rPr/>
    </w:lvl>
    <w:lvl w:ilvl="7">
      <w:start w:val="0"/>
      <w:numFmt w:val="bullet"/>
      <w:lvlText w:val="•"/>
      <w:lvlJc w:val="left"/>
      <w:pPr>
        <w:ind w:left="7452" w:hanging="360"/>
      </w:pPr>
      <w:rPr/>
    </w:lvl>
    <w:lvl w:ilvl="8">
      <w:start w:val="0"/>
      <w:numFmt w:val="bullet"/>
      <w:lvlText w:val="•"/>
      <w:lvlJc w:val="left"/>
      <w:pPr>
        <w:ind w:left="8397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  <w:rsid w:val="00DF2750"/>
    <w:rPr>
      <w:rFonts w:ascii="Times New Roman" w:cs="Times New Roman" w:eastAsia="Times New Roman" w:hAnsi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DF275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DF275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DF275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DF275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DF275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DF2750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DF2750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DF2750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DF2750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DF275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DF275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DF275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DF275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DF2750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DF2750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DF2750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DF2750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DF2750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DF2750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DF275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DF2750"/>
    <w:pPr>
      <w:numPr>
        <w:ilvl w:val="1"/>
      </w:numPr>
      <w:spacing w:after="160"/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DF275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DF2750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DF2750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1"/>
    <w:qFormat w:val="1"/>
    <w:rsid w:val="00DF2750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DF2750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DF275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DF2750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DF2750"/>
    <w:rPr>
      <w:b w:val="1"/>
      <w:bCs w:val="1"/>
      <w:smallCaps w:val="1"/>
      <w:color w:val="0f4761" w:themeColor="accent1" w:themeShade="0000BF"/>
      <w:spacing w:val="5"/>
    </w:rPr>
  </w:style>
  <w:style w:type="table" w:styleId="TableNormal" w:customStyle="1">
    <w:name w:val="Table Normal"/>
    <w:uiPriority w:val="2"/>
    <w:semiHidden w:val="1"/>
    <w:qFormat w:val="1"/>
    <w:rsid w:val="00DF2750"/>
    <w:pPr>
      <w:widowControl w:val="0"/>
      <w:autoSpaceDE w:val="0"/>
      <w:autoSpaceDN w:val="0"/>
    </w:pPr>
    <w:rPr>
      <w:rFonts w:ascii="Calibri" w:cs="Times New Roman" w:eastAsia="Calibri" w:hAnsi="Calibri"/>
      <w:kern w:val="0"/>
      <w:sz w:val="22"/>
      <w:szCs w:val="22"/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F275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DF275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F2750"/>
    <w:rPr>
      <w:rFonts w:ascii="Times New Roman" w:cs="Times New Roman" w:eastAsia="Times New Roman" w:hAnsi="Times New Roman"/>
      <w:kern w:val="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DF275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F2750"/>
    <w:rPr>
      <w:rFonts w:ascii="Times New Roman" w:cs="Times New Roman" w:eastAsia="Times New Roman" w:hAnsi="Times New Roman"/>
      <w:kern w:val="0"/>
      <w:sz w:val="20"/>
      <w:szCs w:val="20"/>
      <w:lang w:eastAsia="it-IT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Overlock-regular.ttf"/><Relationship Id="rId4" Type="http://schemas.openxmlformats.org/officeDocument/2006/relationships/font" Target="fonts/Overlock-bold.ttf"/><Relationship Id="rId5" Type="http://schemas.openxmlformats.org/officeDocument/2006/relationships/font" Target="fonts/Overlock-italic.ttf"/><Relationship Id="rId6" Type="http://schemas.openxmlformats.org/officeDocument/2006/relationships/font" Target="fonts/Overlock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zI8HYtWZOSrPVaWn58f3+uKCzQ==">CgMxLjA4AHIhMVdzaEw1emMxckd6cEFfLVRuVWo3azhxbmRUWTNBZ3VU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2024-06-09T23:52:00Z</dcterms:created>
  <dc:creator>Office 2</dc:creator>
</cp:coreProperties>
</file>